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D84" w:rsidRPr="0087385D" w:rsidRDefault="006A2D84" w:rsidP="006A2D84">
      <w:pPr>
        <w:rPr>
          <w:rFonts w:ascii="Arial" w:hAnsi="Arial"/>
          <w:sz w:val="28"/>
        </w:rPr>
      </w:pPr>
      <w:r w:rsidRPr="0087385D">
        <w:rPr>
          <w:rFonts w:ascii="Arial" w:hAnsi="Arial"/>
          <w:sz w:val="28"/>
        </w:rPr>
        <w:t>Formative Assessment Task</w:t>
      </w:r>
    </w:p>
    <w:p w:rsidR="006A2D84" w:rsidRDefault="006A2D84" w:rsidP="006A2D84">
      <w:pPr>
        <w:rPr>
          <w:rFonts w:ascii="Arial" w:hAnsi="Arial"/>
          <w:sz w:val="28"/>
        </w:rPr>
      </w:pPr>
    </w:p>
    <w:p w:rsidR="006A2D84" w:rsidRDefault="006A2D84" w:rsidP="006A2D84">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Geometry</w:t>
      </w:r>
    </w:p>
    <w:p w:rsidR="006A2D84" w:rsidRPr="0087385D" w:rsidRDefault="006A2D84" w:rsidP="006A2D84">
      <w:pPr>
        <w:rPr>
          <w:rFonts w:ascii="Arial" w:hAnsi="Arial" w:cs="Helvetica"/>
          <w:color w:val="141413"/>
          <w:sz w:val="28"/>
          <w:szCs w:val="16"/>
        </w:rPr>
      </w:pPr>
    </w:p>
    <w:p w:rsidR="006A2D84" w:rsidRPr="00916640" w:rsidRDefault="006A2D84" w:rsidP="003472F7">
      <w:pPr>
        <w:spacing w:beforeLines="1" w:afterLines="1"/>
        <w:outlineLvl w:val="2"/>
        <w:rPr>
          <w:rFonts w:ascii="Arial" w:hAnsi="Arial"/>
          <w:b/>
          <w:sz w:val="27"/>
          <w:szCs w:val="20"/>
        </w:rPr>
      </w:pPr>
      <w:bookmarkStart w:id="0" w:name="x--Partition_circles_and_rectangles_into"/>
      <w:bookmarkEnd w:id="0"/>
      <w:r>
        <w:rPr>
          <w:rFonts w:ascii="Arial" w:hAnsi="Arial"/>
          <w:b/>
          <w:sz w:val="27"/>
          <w:szCs w:val="20"/>
        </w:rPr>
        <w:t xml:space="preserve">2.G.3 </w:t>
      </w:r>
      <w:r w:rsidRPr="00916640">
        <w:rPr>
          <w:rFonts w:ascii="Arial" w:hAnsi="Arial"/>
          <w:b/>
          <w:sz w:val="27"/>
          <w:szCs w:val="20"/>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6A2D84" w:rsidRPr="00916640" w:rsidRDefault="006A2D84" w:rsidP="006A2D84">
      <w:pPr>
        <w:rPr>
          <w:rFonts w:ascii="Arial" w:hAnsi="Arial"/>
          <w:sz w:val="27"/>
          <w:szCs w:val="20"/>
        </w:rPr>
      </w:pPr>
    </w:p>
    <w:p w:rsidR="006A2D84" w:rsidRPr="00916640" w:rsidRDefault="006A2D84" w:rsidP="003472F7">
      <w:pPr>
        <w:spacing w:beforeLines="1" w:afterLines="1"/>
        <w:outlineLvl w:val="2"/>
        <w:rPr>
          <w:rFonts w:ascii="Arial" w:hAnsi="Arial"/>
          <w:b/>
          <w:sz w:val="27"/>
          <w:szCs w:val="20"/>
        </w:rPr>
      </w:pPr>
      <w:bookmarkStart w:id="1" w:name="x--Learning_Targets:"/>
      <w:bookmarkEnd w:id="1"/>
      <w:r w:rsidRPr="00916640">
        <w:rPr>
          <w:rFonts w:ascii="Arial" w:hAnsi="Arial"/>
          <w:b/>
          <w:sz w:val="27"/>
          <w:szCs w:val="20"/>
          <w:u w:val="single"/>
        </w:rPr>
        <w:t>Learning Targets:</w:t>
      </w:r>
    </w:p>
    <w:p w:rsidR="006A2D84" w:rsidRPr="00916640" w:rsidRDefault="006A2D84" w:rsidP="003472F7">
      <w:pPr>
        <w:numPr>
          <w:ilvl w:val="0"/>
          <w:numId w:val="4"/>
        </w:numPr>
        <w:spacing w:beforeLines="1" w:afterLines="1"/>
        <w:rPr>
          <w:rFonts w:ascii="Arial" w:hAnsi="Arial"/>
          <w:sz w:val="27"/>
          <w:szCs w:val="20"/>
        </w:rPr>
      </w:pPr>
      <w:r w:rsidRPr="00916640">
        <w:rPr>
          <w:rFonts w:ascii="Arial" w:hAnsi="Arial"/>
          <w:sz w:val="27"/>
          <w:szCs w:val="20"/>
        </w:rPr>
        <w:t>I can partition (divide) a circle and rectangle into two, three, or four equal parts.</w:t>
      </w:r>
    </w:p>
    <w:p w:rsidR="006A2D84" w:rsidRPr="00916640" w:rsidRDefault="006A2D84" w:rsidP="003472F7">
      <w:pPr>
        <w:numPr>
          <w:ilvl w:val="0"/>
          <w:numId w:val="4"/>
        </w:numPr>
        <w:spacing w:beforeLines="1" w:afterLines="1"/>
        <w:rPr>
          <w:rFonts w:ascii="Arial" w:hAnsi="Arial"/>
          <w:sz w:val="27"/>
          <w:szCs w:val="20"/>
        </w:rPr>
      </w:pPr>
      <w:r w:rsidRPr="00916640">
        <w:rPr>
          <w:rFonts w:ascii="Arial" w:hAnsi="Arial"/>
          <w:sz w:val="27"/>
          <w:szCs w:val="20"/>
        </w:rPr>
        <w:t>I can describe the equal shares with words (e.g., halves, thirds, fourths).</w:t>
      </w:r>
    </w:p>
    <w:p w:rsidR="006A2D84" w:rsidRPr="00916640" w:rsidRDefault="006A2D84" w:rsidP="003472F7">
      <w:pPr>
        <w:numPr>
          <w:ilvl w:val="0"/>
          <w:numId w:val="4"/>
        </w:numPr>
        <w:spacing w:beforeLines="1" w:afterLines="1"/>
        <w:rPr>
          <w:rFonts w:ascii="Arial" w:hAnsi="Arial"/>
          <w:sz w:val="27"/>
          <w:szCs w:val="20"/>
        </w:rPr>
      </w:pPr>
      <w:r w:rsidRPr="00916640">
        <w:rPr>
          <w:rFonts w:ascii="Arial" w:hAnsi="Arial"/>
          <w:sz w:val="27"/>
          <w:szCs w:val="20"/>
        </w:rPr>
        <w:t>I can describe a whole by the number of equal parts (e.g., two halves make a whole).</w:t>
      </w:r>
    </w:p>
    <w:p w:rsidR="006A2D84" w:rsidRDefault="006A2D84" w:rsidP="003472F7">
      <w:pPr>
        <w:numPr>
          <w:ilvl w:val="0"/>
          <w:numId w:val="4"/>
        </w:numPr>
        <w:spacing w:beforeLines="1" w:afterLines="1"/>
        <w:rPr>
          <w:rFonts w:ascii="Arial" w:hAnsi="Arial"/>
          <w:sz w:val="27"/>
          <w:szCs w:val="20"/>
        </w:rPr>
      </w:pPr>
      <w:r w:rsidRPr="00916640">
        <w:rPr>
          <w:rFonts w:ascii="Arial" w:hAnsi="Arial"/>
          <w:sz w:val="27"/>
          <w:szCs w:val="20"/>
        </w:rPr>
        <w:t>I can explain and give examples to show that halves, thirds, and fourths of an identical whole need not be the same shape (e.g., half of a rectangle can be shown horizontally or vertically).</w:t>
      </w:r>
    </w:p>
    <w:p w:rsidR="006A2D84" w:rsidRPr="0087385D" w:rsidRDefault="006A2D84" w:rsidP="006A2D84">
      <w:pPr>
        <w:rPr>
          <w:rFonts w:ascii="Arial" w:hAnsi="Arial" w:cs="Helvetica"/>
          <w:color w:val="141413"/>
          <w:sz w:val="28"/>
          <w:szCs w:val="16"/>
        </w:rPr>
      </w:pPr>
    </w:p>
    <w:p w:rsidR="006A2D84" w:rsidRDefault="006A2D84" w:rsidP="006A2D84">
      <w:pPr>
        <w:rPr>
          <w:rFonts w:ascii="Arial" w:hAnsi="Arial" w:cs="Helvetica"/>
          <w:b/>
          <w:color w:val="141413"/>
          <w:sz w:val="28"/>
          <w:szCs w:val="16"/>
          <w:u w:val="single"/>
        </w:rPr>
      </w:pPr>
      <w:r>
        <w:rPr>
          <w:rFonts w:ascii="Arial" w:hAnsi="Arial" w:cs="Helvetica"/>
          <w:b/>
          <w:color w:val="141413"/>
          <w:sz w:val="28"/>
          <w:szCs w:val="16"/>
          <w:u w:val="single"/>
        </w:rPr>
        <w:t>Materials:</w:t>
      </w:r>
    </w:p>
    <w:p w:rsidR="006A2D84" w:rsidRDefault="006A2D84" w:rsidP="006A2D84">
      <w:pPr>
        <w:rPr>
          <w:rFonts w:ascii="Arial" w:hAnsi="Arial" w:cs="Helvetica"/>
          <w:b/>
          <w:color w:val="141413"/>
          <w:sz w:val="28"/>
          <w:szCs w:val="16"/>
          <w:u w:val="single"/>
        </w:rPr>
      </w:pPr>
    </w:p>
    <w:p w:rsidR="006A2D84" w:rsidRPr="00D03922" w:rsidRDefault="006A2D84" w:rsidP="006A2D84">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One dry erase board, marker and eraser per student.</w:t>
      </w:r>
    </w:p>
    <w:p w:rsidR="006A2D84" w:rsidRPr="0008038E" w:rsidRDefault="006A2D84" w:rsidP="006A2D84">
      <w:pPr>
        <w:pStyle w:val="ListParagraph"/>
        <w:numPr>
          <w:ilvl w:val="0"/>
          <w:numId w:val="3"/>
        </w:numPr>
        <w:rPr>
          <w:rFonts w:ascii="Arial" w:hAnsi="Arial" w:cs="Helvetica"/>
          <w:color w:val="141413"/>
          <w:sz w:val="28"/>
          <w:szCs w:val="16"/>
          <w:u w:val="single"/>
        </w:rPr>
      </w:pPr>
      <w:r w:rsidRPr="00D03922">
        <w:rPr>
          <w:rFonts w:ascii="Arial" w:hAnsi="Arial" w:cs="Helvetica"/>
          <w:color w:val="141413"/>
          <w:sz w:val="28"/>
          <w:szCs w:val="16"/>
        </w:rPr>
        <w:t xml:space="preserve">One </w:t>
      </w:r>
      <w:r>
        <w:rPr>
          <w:rFonts w:ascii="Arial" w:hAnsi="Arial" w:cs="Helvetica"/>
          <w:color w:val="141413"/>
          <w:sz w:val="28"/>
          <w:szCs w:val="16"/>
        </w:rPr>
        <w:t>set of fraction shape cards.  (See below.)</w:t>
      </w:r>
    </w:p>
    <w:p w:rsidR="006A2D84" w:rsidRPr="00D03922" w:rsidRDefault="006A2D84" w:rsidP="006A2D84">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One set of fraction description cards.  (See below.)</w:t>
      </w:r>
    </w:p>
    <w:p w:rsidR="006A2D84" w:rsidRPr="00D03922" w:rsidRDefault="006A2D84" w:rsidP="006A2D84">
      <w:pPr>
        <w:pStyle w:val="ListParagraph"/>
        <w:rPr>
          <w:rFonts w:ascii="Arial" w:hAnsi="Arial" w:cs="Helvetica"/>
          <w:b/>
          <w:color w:val="141413"/>
          <w:sz w:val="28"/>
          <w:szCs w:val="16"/>
          <w:u w:val="single"/>
        </w:rPr>
      </w:pPr>
    </w:p>
    <w:p w:rsidR="006A2D84" w:rsidRDefault="006A2D84" w:rsidP="006A2D84">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6A2D84" w:rsidRDefault="006A2D84" w:rsidP="006A2D84">
      <w:pPr>
        <w:pStyle w:val="ListParagraph"/>
        <w:numPr>
          <w:ilvl w:val="0"/>
          <w:numId w:val="1"/>
        </w:numPr>
        <w:rPr>
          <w:rFonts w:ascii="Arial" w:hAnsi="Arial" w:cs="Helvetica"/>
          <w:color w:val="141413"/>
          <w:sz w:val="28"/>
          <w:szCs w:val="16"/>
        </w:rPr>
      </w:pPr>
      <w:r>
        <w:rPr>
          <w:rFonts w:ascii="Arial" w:hAnsi="Arial" w:cs="Helvetica"/>
          <w:color w:val="141413"/>
          <w:sz w:val="28"/>
          <w:szCs w:val="16"/>
        </w:rPr>
        <w:t>Teacher will distribute dry erase board materials to students.</w:t>
      </w:r>
    </w:p>
    <w:p w:rsidR="006A2D84" w:rsidRDefault="006A2D84" w:rsidP="006A2D84">
      <w:pPr>
        <w:pStyle w:val="ListParagraph"/>
        <w:numPr>
          <w:ilvl w:val="0"/>
          <w:numId w:val="1"/>
        </w:numPr>
        <w:rPr>
          <w:rFonts w:ascii="Arial" w:hAnsi="Arial" w:cs="Helvetica"/>
          <w:color w:val="141413"/>
          <w:sz w:val="28"/>
          <w:szCs w:val="16"/>
        </w:rPr>
      </w:pPr>
      <w:r>
        <w:rPr>
          <w:rFonts w:ascii="Arial" w:hAnsi="Arial" w:cs="Helvetica"/>
          <w:color w:val="141413"/>
          <w:sz w:val="28"/>
          <w:szCs w:val="16"/>
        </w:rPr>
        <w:t>Teacher will display one shape or one description card on a screen using the classroom document camera.</w:t>
      </w:r>
    </w:p>
    <w:p w:rsidR="006A2D84" w:rsidRDefault="006A2D84" w:rsidP="006A2D84">
      <w:pPr>
        <w:pStyle w:val="ListParagraph"/>
        <w:numPr>
          <w:ilvl w:val="0"/>
          <w:numId w:val="1"/>
        </w:numPr>
        <w:rPr>
          <w:rFonts w:ascii="Arial" w:hAnsi="Arial" w:cs="Helvetica"/>
          <w:color w:val="141413"/>
          <w:sz w:val="28"/>
          <w:szCs w:val="16"/>
        </w:rPr>
      </w:pPr>
      <w:r>
        <w:rPr>
          <w:rFonts w:ascii="Arial" w:hAnsi="Arial" w:cs="Helvetica"/>
          <w:color w:val="141413"/>
          <w:sz w:val="28"/>
          <w:szCs w:val="16"/>
        </w:rPr>
        <w:t>Teacher will instruct children to draw another shape that matches the fraction they see on the screen.  Repeat.</w:t>
      </w:r>
    </w:p>
    <w:p w:rsidR="006A2D84" w:rsidRPr="00E01E5F" w:rsidRDefault="006A2D84" w:rsidP="006A2D84">
      <w:pPr>
        <w:pStyle w:val="ListParagraph"/>
        <w:numPr>
          <w:ilvl w:val="0"/>
          <w:numId w:val="1"/>
        </w:numPr>
        <w:rPr>
          <w:rFonts w:ascii="Arial" w:hAnsi="Arial" w:cs="Helvetica"/>
          <w:color w:val="141413"/>
          <w:sz w:val="28"/>
          <w:szCs w:val="16"/>
        </w:rPr>
      </w:pPr>
      <w:r>
        <w:rPr>
          <w:rFonts w:ascii="Arial" w:hAnsi="Arial" w:cs="Helvetica"/>
          <w:color w:val="141413"/>
          <w:sz w:val="28"/>
          <w:szCs w:val="16"/>
        </w:rPr>
        <w:t>Teacher will instruct children to draw a fraction that matches the description card they see on the screen.  Repeat.</w:t>
      </w:r>
    </w:p>
    <w:p w:rsidR="006A2D84" w:rsidRPr="00D03922" w:rsidRDefault="006A2D84" w:rsidP="006A2D84">
      <w:pPr>
        <w:pStyle w:val="ListParagraph"/>
        <w:rPr>
          <w:rFonts w:ascii="Arial" w:hAnsi="Arial" w:cs="Helvetica"/>
          <w:sz w:val="28"/>
          <w:szCs w:val="16"/>
        </w:rPr>
      </w:pPr>
    </w:p>
    <w:p w:rsidR="006A2D84" w:rsidRPr="00E01E5F" w:rsidRDefault="006A2D84" w:rsidP="006A2D84">
      <w:pPr>
        <w:rPr>
          <w:rFonts w:ascii="Arial" w:hAnsi="Arial" w:cs="Helvetica"/>
          <w:b/>
          <w:sz w:val="28"/>
          <w:szCs w:val="16"/>
          <w:u w:val="single"/>
        </w:rPr>
      </w:pPr>
      <w:r w:rsidRPr="00B22E54">
        <w:rPr>
          <w:rFonts w:ascii="Arial" w:hAnsi="Arial" w:cs="Helvetica"/>
          <w:b/>
          <w:sz w:val="28"/>
          <w:szCs w:val="16"/>
          <w:u w:val="single"/>
        </w:rPr>
        <w:t>Considerations:</w:t>
      </w:r>
    </w:p>
    <w:p w:rsidR="006A2D84" w:rsidRDefault="006A2D84" w:rsidP="006A2D84">
      <w:pPr>
        <w:pStyle w:val="ListParagraph"/>
        <w:numPr>
          <w:ilvl w:val="0"/>
          <w:numId w:val="2"/>
        </w:numPr>
        <w:rPr>
          <w:rFonts w:ascii="Arial" w:hAnsi="Arial" w:cs="Helvetica"/>
          <w:sz w:val="28"/>
          <w:szCs w:val="16"/>
        </w:rPr>
      </w:pPr>
      <w:r w:rsidRPr="00E01E5F">
        <w:rPr>
          <w:rFonts w:ascii="Arial" w:hAnsi="Arial" w:cs="Helvetica"/>
          <w:sz w:val="28"/>
          <w:szCs w:val="16"/>
        </w:rPr>
        <w:t xml:space="preserve">Observe </w:t>
      </w:r>
      <w:r>
        <w:rPr>
          <w:rFonts w:ascii="Arial" w:hAnsi="Arial" w:cs="Helvetica"/>
          <w:sz w:val="28"/>
          <w:szCs w:val="16"/>
        </w:rPr>
        <w:t>student responses.</w:t>
      </w:r>
    </w:p>
    <w:p w:rsidR="006A2D84" w:rsidRDefault="006A2D84" w:rsidP="006A2D84">
      <w:pPr>
        <w:pStyle w:val="ListParagraph"/>
        <w:numPr>
          <w:ilvl w:val="0"/>
          <w:numId w:val="2"/>
        </w:numPr>
        <w:rPr>
          <w:rFonts w:ascii="Arial" w:hAnsi="Arial" w:cs="Helvetica"/>
          <w:sz w:val="28"/>
          <w:szCs w:val="16"/>
        </w:rPr>
      </w:pPr>
      <w:r>
        <w:rPr>
          <w:rFonts w:ascii="Arial" w:hAnsi="Arial" w:cs="Helvetica"/>
          <w:sz w:val="28"/>
          <w:szCs w:val="16"/>
        </w:rPr>
        <w:t xml:space="preserve">This game may be played with </w:t>
      </w:r>
      <w:proofErr w:type="spellStart"/>
      <w:r>
        <w:rPr>
          <w:rFonts w:ascii="Arial" w:hAnsi="Arial" w:cs="Helvetica"/>
          <w:sz w:val="28"/>
          <w:szCs w:val="16"/>
        </w:rPr>
        <w:t>geoboards</w:t>
      </w:r>
      <w:proofErr w:type="spellEnd"/>
      <w:r>
        <w:rPr>
          <w:rFonts w:ascii="Arial" w:hAnsi="Arial" w:cs="Helvetica"/>
          <w:sz w:val="28"/>
          <w:szCs w:val="16"/>
        </w:rPr>
        <w:t xml:space="preserve"> as well.  (Show students the fraction or description card and students show shape on </w:t>
      </w:r>
      <w:proofErr w:type="spellStart"/>
      <w:r>
        <w:rPr>
          <w:rFonts w:ascii="Arial" w:hAnsi="Arial" w:cs="Helvetica"/>
          <w:sz w:val="28"/>
          <w:szCs w:val="16"/>
        </w:rPr>
        <w:t>geoboard</w:t>
      </w:r>
      <w:proofErr w:type="spellEnd"/>
      <w:r>
        <w:rPr>
          <w:rFonts w:ascii="Arial" w:hAnsi="Arial" w:cs="Helvetica"/>
          <w:sz w:val="28"/>
          <w:szCs w:val="16"/>
        </w:rPr>
        <w:t>.)</w:t>
      </w:r>
    </w:p>
    <w:p w:rsidR="006A2D84" w:rsidRDefault="006A2D84" w:rsidP="006A2D84">
      <w:pPr>
        <w:pStyle w:val="ListParagraph"/>
        <w:numPr>
          <w:ilvl w:val="0"/>
          <w:numId w:val="2"/>
        </w:numPr>
        <w:rPr>
          <w:rFonts w:ascii="Arial" w:hAnsi="Arial" w:cs="Helvetica"/>
          <w:sz w:val="28"/>
          <w:szCs w:val="16"/>
        </w:rPr>
      </w:pPr>
      <w:r>
        <w:rPr>
          <w:rFonts w:ascii="Arial" w:hAnsi="Arial" w:cs="Helvetica"/>
          <w:sz w:val="28"/>
          <w:szCs w:val="16"/>
        </w:rPr>
        <w:t>There may be more than one match per card.</w:t>
      </w:r>
    </w:p>
    <w:p w:rsidR="006A2D84" w:rsidRDefault="006A2D84" w:rsidP="006A2D84">
      <w:pPr>
        <w:rPr>
          <w:rFonts w:ascii="Arial" w:hAnsi="Arial" w:cs="Helvetica"/>
          <w:sz w:val="28"/>
          <w:szCs w:val="16"/>
        </w:rPr>
      </w:pPr>
    </w:p>
    <w:p w:rsidR="006A2D84" w:rsidRDefault="006A2D84" w:rsidP="006A2D84">
      <w:pPr>
        <w:rPr>
          <w:rFonts w:ascii="Arial" w:hAnsi="Arial" w:cs="Helvetica"/>
          <w:sz w:val="28"/>
          <w:szCs w:val="16"/>
        </w:rPr>
      </w:pPr>
      <w:r>
        <w:rPr>
          <w:rFonts w:ascii="Arial" w:hAnsi="Arial" w:cs="Helvetica"/>
          <w:sz w:val="28"/>
          <w:szCs w:val="16"/>
        </w:rPr>
        <w:br w:type="page"/>
      </w:r>
    </w:p>
    <w:tbl>
      <w:tblPr>
        <w:tblStyle w:val="TableGrid"/>
        <w:tblW w:w="0" w:type="auto"/>
        <w:tblLook w:val="00BF"/>
      </w:tblPr>
      <w:tblGrid>
        <w:gridCol w:w="2572"/>
        <w:gridCol w:w="2569"/>
        <w:gridCol w:w="2587"/>
        <w:gridCol w:w="2568"/>
      </w:tblGrid>
      <w:tr w:rsidR="006A2D84">
        <w:trPr>
          <w:trHeight w:val="3038"/>
        </w:trPr>
        <w:tc>
          <w:tcPr>
            <w:tcW w:w="2640" w:type="dxa"/>
          </w:tcPr>
          <w:p w:rsidR="006A2D84" w:rsidRDefault="006A2D84" w:rsidP="00916640">
            <w:pPr>
              <w:jc w:val="center"/>
              <w:rPr>
                <w:rFonts w:ascii="Marker Felt" w:hAnsi="Marker Felt" w:cs="Times New Roman"/>
                <w:sz w:val="56"/>
                <w:szCs w:val="16"/>
              </w:rPr>
            </w:pPr>
          </w:p>
          <w:p w:rsidR="006A2D84" w:rsidRDefault="006A2D84" w:rsidP="00916640">
            <w:pPr>
              <w:jc w:val="center"/>
              <w:rPr>
                <w:rFonts w:ascii="Marker Felt" w:hAnsi="Marker Felt" w:cs="Times New Roman"/>
                <w:sz w:val="56"/>
                <w:szCs w:val="16"/>
              </w:rPr>
            </w:pPr>
          </w:p>
          <w:p w:rsidR="006A2D84" w:rsidRPr="00916640" w:rsidRDefault="006A2D84" w:rsidP="00916640">
            <w:pPr>
              <w:jc w:val="center"/>
              <w:rPr>
                <w:rFonts w:ascii="Marker Felt" w:hAnsi="Marker Felt" w:cs="Helvetica"/>
                <w:sz w:val="56"/>
                <w:szCs w:val="16"/>
              </w:rPr>
            </w:pPr>
            <w:proofErr w:type="gramStart"/>
            <w:r w:rsidRPr="00916640">
              <w:rPr>
                <w:rFonts w:ascii="Marker Felt" w:hAnsi="Marker Felt" w:cs="Times New Roman"/>
                <w:sz w:val="56"/>
                <w:szCs w:val="16"/>
              </w:rPr>
              <w:t>halves</w:t>
            </w:r>
            <w:proofErr w:type="gramEnd"/>
          </w:p>
        </w:tc>
        <w:tc>
          <w:tcPr>
            <w:tcW w:w="2640" w:type="dxa"/>
          </w:tcPr>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r>
              <w:rPr>
                <w:rFonts w:ascii="Marker Felt" w:hAnsi="Marker Felt" w:cs="Helvetica"/>
                <w:sz w:val="56"/>
                <w:szCs w:val="16"/>
              </w:rPr>
              <w:t>3</w:t>
            </w:r>
            <w:r w:rsidRPr="00916640">
              <w:rPr>
                <w:rFonts w:ascii="Marker Felt" w:hAnsi="Marker Felt" w:cs="Helvetica"/>
                <w:sz w:val="56"/>
                <w:szCs w:val="16"/>
              </w:rPr>
              <w:t xml:space="preserve"> equal parts</w:t>
            </w:r>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r w:rsidRPr="00916640">
              <w:rPr>
                <w:rFonts w:ascii="Marker Felt" w:hAnsi="Marker Felt" w:cs="Helvetica"/>
                <w:sz w:val="56"/>
                <w:szCs w:val="16"/>
              </w:rPr>
              <w:t xml:space="preserve">2 equal parts </w:t>
            </w:r>
            <w:r>
              <w:rPr>
                <w:rFonts w:ascii="Marker Felt" w:hAnsi="Marker Felt" w:cs="Helvetica"/>
                <w:sz w:val="56"/>
                <w:szCs w:val="16"/>
              </w:rPr>
              <w:t>=</w:t>
            </w:r>
          </w:p>
          <w:p w:rsidR="006A2D84" w:rsidRPr="00916640" w:rsidRDefault="006A2D84" w:rsidP="00916640">
            <w:pPr>
              <w:jc w:val="center"/>
              <w:rPr>
                <w:rFonts w:ascii="Marker Felt" w:hAnsi="Marker Felt" w:cs="Helvetica"/>
                <w:sz w:val="56"/>
                <w:szCs w:val="16"/>
              </w:rPr>
            </w:pPr>
            <w:r>
              <w:rPr>
                <w:rFonts w:ascii="Marker Felt" w:hAnsi="Marker Felt" w:cs="Helvetica"/>
                <w:sz w:val="56"/>
                <w:szCs w:val="16"/>
              </w:rPr>
              <w:t xml:space="preserve"> 1</w:t>
            </w:r>
            <w:r w:rsidRPr="00916640">
              <w:rPr>
                <w:rFonts w:ascii="Marker Felt" w:hAnsi="Marker Felt" w:cs="Helvetica"/>
                <w:sz w:val="56"/>
                <w:szCs w:val="16"/>
              </w:rPr>
              <w:t xml:space="preserve"> whole</w:t>
            </w:r>
          </w:p>
        </w:tc>
        <w:tc>
          <w:tcPr>
            <w:tcW w:w="2640" w:type="dxa"/>
          </w:tcPr>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r>
              <w:rPr>
                <w:rFonts w:ascii="Marker Felt" w:hAnsi="Marker Felt" w:cs="Helvetica"/>
                <w:sz w:val="56"/>
                <w:szCs w:val="16"/>
              </w:rPr>
              <w:t>4</w:t>
            </w:r>
            <w:r w:rsidRPr="00916640">
              <w:rPr>
                <w:rFonts w:ascii="Marker Felt" w:hAnsi="Marker Felt" w:cs="Helvetica"/>
                <w:sz w:val="56"/>
                <w:szCs w:val="16"/>
              </w:rPr>
              <w:t xml:space="preserve"> equal parts</w:t>
            </w:r>
          </w:p>
        </w:tc>
      </w:tr>
      <w:tr w:rsidR="006A2D84">
        <w:trPr>
          <w:trHeight w:val="3240"/>
        </w:trPr>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proofErr w:type="gramStart"/>
            <w:r w:rsidRPr="00916640">
              <w:rPr>
                <w:rFonts w:ascii="Marker Felt" w:hAnsi="Marker Felt" w:cs="Helvetica"/>
                <w:sz w:val="56"/>
                <w:szCs w:val="16"/>
              </w:rPr>
              <w:t>thirds</w:t>
            </w:r>
            <w:proofErr w:type="gramEnd"/>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r>
              <w:rPr>
                <w:rFonts w:ascii="Marker Felt" w:hAnsi="Marker Felt" w:cs="Helvetica"/>
                <w:sz w:val="56"/>
                <w:szCs w:val="16"/>
              </w:rPr>
              <w:t>2</w:t>
            </w:r>
            <w:r w:rsidRPr="00916640">
              <w:rPr>
                <w:rFonts w:ascii="Marker Felt" w:hAnsi="Marker Felt" w:cs="Helvetica"/>
                <w:sz w:val="56"/>
                <w:szCs w:val="16"/>
              </w:rPr>
              <w:t xml:space="preserve"> equal parts = </w:t>
            </w: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1 whole</w:t>
            </w:r>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proofErr w:type="gramStart"/>
            <w:r w:rsidRPr="00916640">
              <w:rPr>
                <w:rFonts w:ascii="Marker Felt" w:hAnsi="Marker Felt" w:cs="Helvetica"/>
                <w:sz w:val="56"/>
                <w:szCs w:val="16"/>
              </w:rPr>
              <w:t>fourths</w:t>
            </w:r>
            <w:proofErr w:type="gramEnd"/>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r w:rsidRPr="00916640">
              <w:rPr>
                <w:rFonts w:ascii="Marker Felt" w:hAnsi="Marker Felt" w:cs="Helvetica"/>
                <w:sz w:val="56"/>
                <w:szCs w:val="16"/>
              </w:rPr>
              <w:t xml:space="preserve">4 equal parts = </w:t>
            </w: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1 whole</w:t>
            </w:r>
          </w:p>
        </w:tc>
      </w:tr>
      <w:tr w:rsidR="006A2D84">
        <w:trPr>
          <w:trHeight w:val="3038"/>
        </w:trPr>
        <w:tc>
          <w:tcPr>
            <w:tcW w:w="2640" w:type="dxa"/>
          </w:tcPr>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4 equal parts</w:t>
            </w:r>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r w:rsidRPr="00916640">
              <w:rPr>
                <w:rFonts w:ascii="Marker Felt" w:hAnsi="Marker Felt" w:cs="Helvetica"/>
                <w:sz w:val="56"/>
                <w:szCs w:val="16"/>
              </w:rPr>
              <w:t xml:space="preserve">4 equal parts = </w:t>
            </w: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1 whole</w:t>
            </w:r>
          </w:p>
        </w:tc>
        <w:tc>
          <w:tcPr>
            <w:tcW w:w="2640" w:type="dxa"/>
          </w:tcPr>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2 equal parts</w:t>
            </w:r>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r w:rsidRPr="00916640">
              <w:rPr>
                <w:rFonts w:ascii="Marker Felt" w:hAnsi="Marker Felt" w:cs="Helvetica"/>
                <w:sz w:val="56"/>
                <w:szCs w:val="16"/>
              </w:rPr>
              <w:t xml:space="preserve">3 equal parts = </w:t>
            </w: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1 whole</w:t>
            </w:r>
          </w:p>
        </w:tc>
      </w:tr>
      <w:tr w:rsidR="006A2D84">
        <w:trPr>
          <w:trHeight w:val="3038"/>
        </w:trPr>
        <w:tc>
          <w:tcPr>
            <w:tcW w:w="2640" w:type="dxa"/>
          </w:tcPr>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2 equal parts</w:t>
            </w:r>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p>
          <w:p w:rsidR="006A2D84" w:rsidRPr="00916640" w:rsidRDefault="006A2D84" w:rsidP="00916640">
            <w:pPr>
              <w:jc w:val="center"/>
              <w:rPr>
                <w:rFonts w:ascii="Marker Felt" w:hAnsi="Marker Felt" w:cs="Helvetica"/>
                <w:sz w:val="56"/>
                <w:szCs w:val="16"/>
              </w:rPr>
            </w:pPr>
            <w:proofErr w:type="gramStart"/>
            <w:r w:rsidRPr="00916640">
              <w:rPr>
                <w:rFonts w:ascii="Marker Felt" w:hAnsi="Marker Felt" w:cs="Helvetica"/>
                <w:sz w:val="56"/>
                <w:szCs w:val="16"/>
              </w:rPr>
              <w:t>thirds</w:t>
            </w:r>
            <w:proofErr w:type="gramEnd"/>
          </w:p>
        </w:tc>
        <w:tc>
          <w:tcPr>
            <w:tcW w:w="2640" w:type="dxa"/>
          </w:tcPr>
          <w:p w:rsidR="006A2D84" w:rsidRDefault="006A2D84" w:rsidP="00916640">
            <w:pPr>
              <w:jc w:val="center"/>
              <w:rPr>
                <w:rFonts w:ascii="Marker Felt" w:hAnsi="Marker Felt" w:cs="Times New Roman"/>
                <w:sz w:val="56"/>
                <w:szCs w:val="16"/>
              </w:rPr>
            </w:pPr>
          </w:p>
          <w:p w:rsidR="006A2D84" w:rsidRDefault="006A2D84" w:rsidP="00916640">
            <w:pPr>
              <w:jc w:val="center"/>
              <w:rPr>
                <w:rFonts w:ascii="Marker Felt" w:hAnsi="Marker Felt" w:cs="Times New Roman"/>
                <w:sz w:val="56"/>
                <w:szCs w:val="16"/>
              </w:rPr>
            </w:pPr>
          </w:p>
          <w:p w:rsidR="006A2D84" w:rsidRPr="00916640" w:rsidRDefault="006A2D84" w:rsidP="00916640">
            <w:pPr>
              <w:jc w:val="center"/>
              <w:rPr>
                <w:rFonts w:ascii="Marker Felt" w:hAnsi="Marker Felt" w:cs="Helvetica"/>
                <w:sz w:val="56"/>
                <w:szCs w:val="16"/>
              </w:rPr>
            </w:pPr>
            <w:proofErr w:type="gramStart"/>
            <w:r w:rsidRPr="00916640">
              <w:rPr>
                <w:rFonts w:ascii="Marker Felt" w:hAnsi="Marker Felt" w:cs="Times New Roman"/>
                <w:sz w:val="56"/>
                <w:szCs w:val="16"/>
              </w:rPr>
              <w:t>halves</w:t>
            </w:r>
            <w:proofErr w:type="gramEnd"/>
          </w:p>
        </w:tc>
        <w:tc>
          <w:tcPr>
            <w:tcW w:w="2640" w:type="dxa"/>
          </w:tcPr>
          <w:p w:rsidR="006A2D84" w:rsidRDefault="006A2D84" w:rsidP="00916640">
            <w:pPr>
              <w:jc w:val="center"/>
              <w:rPr>
                <w:rFonts w:ascii="Marker Felt" w:hAnsi="Marker Felt" w:cs="Helvetica"/>
                <w:sz w:val="56"/>
                <w:szCs w:val="16"/>
              </w:rPr>
            </w:pPr>
          </w:p>
          <w:p w:rsidR="006A2D84" w:rsidRDefault="006A2D84" w:rsidP="00916640">
            <w:pPr>
              <w:jc w:val="center"/>
              <w:rPr>
                <w:rFonts w:ascii="Marker Felt" w:hAnsi="Marker Felt" w:cs="Helvetica"/>
                <w:sz w:val="56"/>
                <w:szCs w:val="16"/>
              </w:rPr>
            </w:pPr>
            <w:r w:rsidRPr="00916640">
              <w:rPr>
                <w:rFonts w:ascii="Marker Felt" w:hAnsi="Marker Felt" w:cs="Helvetica"/>
                <w:sz w:val="56"/>
                <w:szCs w:val="16"/>
              </w:rPr>
              <w:t xml:space="preserve">4 equal parts = </w:t>
            </w:r>
          </w:p>
          <w:p w:rsidR="006A2D84" w:rsidRPr="00916640" w:rsidRDefault="006A2D84" w:rsidP="00916640">
            <w:pPr>
              <w:jc w:val="center"/>
              <w:rPr>
                <w:rFonts w:ascii="Marker Felt" w:hAnsi="Marker Felt" w:cs="Helvetica"/>
                <w:sz w:val="56"/>
                <w:szCs w:val="16"/>
              </w:rPr>
            </w:pPr>
            <w:r w:rsidRPr="00916640">
              <w:rPr>
                <w:rFonts w:ascii="Marker Felt" w:hAnsi="Marker Felt" w:cs="Helvetica"/>
                <w:sz w:val="56"/>
                <w:szCs w:val="16"/>
              </w:rPr>
              <w:t>1 whole</w:t>
            </w:r>
          </w:p>
        </w:tc>
      </w:tr>
    </w:tbl>
    <w:p w:rsidR="006A2D84" w:rsidRDefault="006A2D84" w:rsidP="006A2D84">
      <w:pPr>
        <w:rPr>
          <w:rFonts w:ascii="Arial" w:hAnsi="Arial" w:cs="Helvetica"/>
          <w:sz w:val="28"/>
          <w:szCs w:val="16"/>
        </w:rPr>
      </w:pPr>
    </w:p>
    <w:p w:rsidR="006A2D84" w:rsidRDefault="006A2D84" w:rsidP="006A2D84">
      <w:pPr>
        <w:rPr>
          <w:rFonts w:ascii="Arial" w:hAnsi="Arial" w:cs="Helvetica"/>
          <w:sz w:val="28"/>
          <w:szCs w:val="16"/>
        </w:rPr>
      </w:pPr>
    </w:p>
    <w:p w:rsidR="006A2D84" w:rsidRDefault="006A2D84" w:rsidP="006A2D84">
      <w:pPr>
        <w:rPr>
          <w:rFonts w:ascii="Arial" w:hAnsi="Arial" w:cs="Helvetica"/>
          <w:b/>
          <w:color w:val="141413"/>
          <w:sz w:val="28"/>
          <w:szCs w:val="16"/>
          <w:u w:val="single"/>
        </w:rPr>
      </w:pPr>
    </w:p>
    <w:p w:rsidR="006A2D84" w:rsidRDefault="006A2D84" w:rsidP="006A2D84">
      <w:pPr>
        <w:rPr>
          <w:rFonts w:ascii="Arial" w:hAnsi="Arial" w:cs="Helvetica"/>
          <w:b/>
          <w:color w:val="141413"/>
          <w:sz w:val="28"/>
          <w:szCs w:val="16"/>
          <w:u w:val="single"/>
        </w:rPr>
      </w:pPr>
    </w:p>
    <w:p w:rsidR="006A2D84" w:rsidRDefault="006A2D84" w:rsidP="006A2D84">
      <w:pPr>
        <w:rPr>
          <w:rFonts w:ascii="Arial" w:hAnsi="Arial" w:cs="Helvetica"/>
          <w:b/>
          <w:color w:val="141413"/>
          <w:sz w:val="28"/>
          <w:szCs w:val="16"/>
          <w:u w:val="single"/>
        </w:rPr>
      </w:pPr>
    </w:p>
    <w:p w:rsidR="006A2D84" w:rsidRDefault="006A2D84" w:rsidP="006A2D84">
      <w:pPr>
        <w:rPr>
          <w:rFonts w:ascii="Arial" w:hAnsi="Arial" w:cs="Helvetica"/>
          <w:b/>
          <w:color w:val="141413"/>
          <w:sz w:val="28"/>
          <w:szCs w:val="16"/>
          <w:u w:val="single"/>
        </w:rPr>
      </w:pPr>
    </w:p>
    <w:tbl>
      <w:tblPr>
        <w:tblStyle w:val="TableGrid"/>
        <w:tblW w:w="0" w:type="auto"/>
        <w:tblLayout w:type="fixed"/>
        <w:tblLook w:val="00BF"/>
      </w:tblPr>
      <w:tblGrid>
        <w:gridCol w:w="2718"/>
        <w:gridCol w:w="2610"/>
        <w:gridCol w:w="2700"/>
        <w:gridCol w:w="2556"/>
      </w:tblGrid>
      <w:tr w:rsidR="006A2D84">
        <w:trPr>
          <w:trHeight w:val="3072"/>
        </w:trPr>
        <w:tc>
          <w:tcPr>
            <w:tcW w:w="2718" w:type="dxa"/>
          </w:tcPr>
          <w:p w:rsidR="006A2D84" w:rsidRPr="0067595C" w:rsidRDefault="006A2D84" w:rsidP="00311393">
            <w:pPr>
              <w:rPr>
                <w:noProof/>
              </w:rPr>
            </w:pPr>
            <w:r w:rsidRPr="0067595C">
              <w:rPr>
                <w:noProof/>
              </w:rPr>
              <w:drawing>
                <wp:inline distT="0" distB="0" distL="0" distR="0">
                  <wp:extent cx="1178705" cy="1136419"/>
                  <wp:effectExtent l="254000" t="254000" r="218295" b="235181"/>
                  <wp:docPr id="2" name="Picture 11" descr="::Screen shot 2012-07-16 at 12.52.4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1" descr="::Screen shot 2012-07-16 at 12.52.44 PM.png"/>
                          <pic:cNvPicPr>
                            <a:picLocks noChangeAspect="1" noChangeArrowheads="1"/>
                          </pic:cNvPicPr>
                        </pic:nvPicPr>
                        <pic:blipFill>
                          <a:blip r:embed="rId5"/>
                          <a:srcRect/>
                          <a:stretch>
                            <a:fillRect/>
                          </a:stretch>
                        </pic:blipFill>
                        <pic:spPr bwMode="auto">
                          <a:xfrm rot="2689922">
                            <a:off x="0" y="0"/>
                            <a:ext cx="1178705" cy="1136419"/>
                          </a:xfrm>
                          <a:prstGeom prst="rect">
                            <a:avLst/>
                          </a:prstGeom>
                          <a:noFill/>
                          <a:ln w="9525">
                            <a:noFill/>
                            <a:miter lim="800000"/>
                            <a:headEnd/>
                            <a:tailEnd/>
                          </a:ln>
                        </pic:spPr>
                      </pic:pic>
                    </a:graphicData>
                  </a:graphic>
                </wp:inline>
              </w:drawing>
            </w:r>
          </w:p>
        </w:tc>
        <w:tc>
          <w:tcPr>
            <w:tcW w:w="2610" w:type="dxa"/>
          </w:tcPr>
          <w:p w:rsidR="006A2D84" w:rsidRPr="0067595C" w:rsidRDefault="006A2D84" w:rsidP="00311393">
            <w:r w:rsidRPr="0067595C">
              <w:rPr>
                <w:noProof/>
              </w:rPr>
              <w:drawing>
                <wp:inline distT="0" distB="0" distL="0" distR="0">
                  <wp:extent cx="1445260" cy="1393412"/>
                  <wp:effectExtent l="25400" t="0" r="2540" b="0"/>
                  <wp:docPr id="3" name="Picture 11" descr="::Screen shot 2012-07-16 at 12.52.4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reen shot 2012-07-16 at 12.52.44 PM.png"/>
                          <pic:cNvPicPr>
                            <a:picLocks noChangeAspect="1" noChangeArrowheads="1"/>
                          </pic:cNvPicPr>
                        </pic:nvPicPr>
                        <pic:blipFill>
                          <a:blip r:embed="rId5"/>
                          <a:srcRect/>
                          <a:stretch>
                            <a:fillRect/>
                          </a:stretch>
                        </pic:blipFill>
                        <pic:spPr bwMode="auto">
                          <a:xfrm>
                            <a:off x="0" y="0"/>
                            <a:ext cx="1453084" cy="1400955"/>
                          </a:xfrm>
                          <a:prstGeom prst="rect">
                            <a:avLst/>
                          </a:prstGeom>
                          <a:noFill/>
                          <a:ln w="9525">
                            <a:noFill/>
                            <a:miter lim="800000"/>
                            <a:headEnd/>
                            <a:tailEnd/>
                          </a:ln>
                        </pic:spPr>
                      </pic:pic>
                    </a:graphicData>
                  </a:graphic>
                </wp:inline>
              </w:drawing>
            </w:r>
          </w:p>
        </w:tc>
        <w:tc>
          <w:tcPr>
            <w:tcW w:w="2700" w:type="dxa"/>
          </w:tcPr>
          <w:p w:rsidR="006A2D84" w:rsidRDefault="006A2D84" w:rsidP="00311393">
            <w:r>
              <w:rPr>
                <w:noProof/>
              </w:rPr>
              <w:drawing>
                <wp:inline distT="0" distB="0" distL="0" distR="0">
                  <wp:extent cx="1508760" cy="1447316"/>
                  <wp:effectExtent l="25400" t="0" r="0" b="0"/>
                  <wp:docPr id="9" name="Picture 9" descr="::Screen shot 2012-07-16 at 12.50.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reen shot 2012-07-16 at 12.50.24 PM.png"/>
                          <pic:cNvPicPr>
                            <a:picLocks noChangeAspect="1" noChangeArrowheads="1"/>
                          </pic:cNvPicPr>
                        </pic:nvPicPr>
                        <pic:blipFill>
                          <a:blip r:embed="rId6"/>
                          <a:srcRect/>
                          <a:stretch>
                            <a:fillRect/>
                          </a:stretch>
                        </pic:blipFill>
                        <pic:spPr bwMode="auto">
                          <a:xfrm>
                            <a:off x="0" y="0"/>
                            <a:ext cx="1512390" cy="1450798"/>
                          </a:xfrm>
                          <a:prstGeom prst="rect">
                            <a:avLst/>
                          </a:prstGeom>
                          <a:noFill/>
                          <a:ln w="9525">
                            <a:noFill/>
                            <a:miter lim="800000"/>
                            <a:headEnd/>
                            <a:tailEnd/>
                          </a:ln>
                        </pic:spPr>
                      </pic:pic>
                    </a:graphicData>
                  </a:graphic>
                </wp:inline>
              </w:drawing>
            </w:r>
          </w:p>
        </w:tc>
        <w:tc>
          <w:tcPr>
            <w:tcW w:w="2556" w:type="dxa"/>
          </w:tcPr>
          <w:p w:rsidR="006A2D84" w:rsidRDefault="006A2D84" w:rsidP="00311393">
            <w:r>
              <w:rPr>
                <w:noProof/>
              </w:rPr>
              <w:drawing>
                <wp:inline distT="0" distB="0" distL="0" distR="0">
                  <wp:extent cx="1508760" cy="1481203"/>
                  <wp:effectExtent l="25400" t="0" r="0" b="0"/>
                  <wp:docPr id="10" name="Picture 10" descr="::Screen shot 2012-07-16 at 12.50.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 shot 2012-07-16 at 12.50.11 PM.png"/>
                          <pic:cNvPicPr>
                            <a:picLocks noChangeAspect="1" noChangeArrowheads="1"/>
                          </pic:cNvPicPr>
                        </pic:nvPicPr>
                        <pic:blipFill>
                          <a:blip r:embed="rId7"/>
                          <a:srcRect/>
                          <a:stretch>
                            <a:fillRect/>
                          </a:stretch>
                        </pic:blipFill>
                        <pic:spPr bwMode="auto">
                          <a:xfrm>
                            <a:off x="0" y="0"/>
                            <a:ext cx="1508573" cy="1481019"/>
                          </a:xfrm>
                          <a:prstGeom prst="rect">
                            <a:avLst/>
                          </a:prstGeom>
                          <a:noFill/>
                          <a:ln w="9525">
                            <a:noFill/>
                            <a:miter lim="800000"/>
                            <a:headEnd/>
                            <a:tailEnd/>
                          </a:ln>
                        </pic:spPr>
                      </pic:pic>
                    </a:graphicData>
                  </a:graphic>
                </wp:inline>
              </w:drawing>
            </w:r>
          </w:p>
        </w:tc>
      </w:tr>
      <w:tr w:rsidR="006A2D84">
        <w:trPr>
          <w:trHeight w:val="3072"/>
        </w:trPr>
        <w:tc>
          <w:tcPr>
            <w:tcW w:w="2718" w:type="dxa"/>
          </w:tcPr>
          <w:p w:rsidR="006A2D84" w:rsidRDefault="006A2D84" w:rsidP="00311393"/>
          <w:p w:rsidR="006A2D84" w:rsidRDefault="006A2D84" w:rsidP="00311393"/>
          <w:p w:rsidR="006A2D84" w:rsidRDefault="006A2D84" w:rsidP="00311393"/>
          <w:p w:rsidR="006A2D84" w:rsidRPr="008A44E7" w:rsidRDefault="006A2D84" w:rsidP="00311393">
            <w:r>
              <w:t xml:space="preserve">   </w:t>
            </w:r>
            <w:r w:rsidRPr="008A44E7">
              <w:rPr>
                <w:noProof/>
              </w:rPr>
              <w:drawing>
                <wp:inline distT="0" distB="0" distL="0" distR="0">
                  <wp:extent cx="1343660" cy="673100"/>
                  <wp:effectExtent l="25400" t="0" r="2540" b="0"/>
                  <wp:docPr id="6" name="Picture 1" descr="::Screen shot 2012-07-16 at 7.57.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7-16 at 7.57.54 PM.png"/>
                          <pic:cNvPicPr>
                            <a:picLocks noChangeAspect="1" noChangeArrowheads="1"/>
                          </pic:cNvPicPr>
                        </pic:nvPicPr>
                        <pic:blipFill>
                          <a:blip r:embed="rId8"/>
                          <a:srcRect/>
                          <a:stretch>
                            <a:fillRect/>
                          </a:stretch>
                        </pic:blipFill>
                        <pic:spPr bwMode="auto">
                          <a:xfrm>
                            <a:off x="0" y="0"/>
                            <a:ext cx="1343660" cy="673100"/>
                          </a:xfrm>
                          <a:prstGeom prst="rect">
                            <a:avLst/>
                          </a:prstGeom>
                          <a:noFill/>
                          <a:ln w="9525">
                            <a:noFill/>
                            <a:miter lim="800000"/>
                            <a:headEnd/>
                            <a:tailEnd/>
                          </a:ln>
                        </pic:spPr>
                      </pic:pic>
                    </a:graphicData>
                  </a:graphic>
                </wp:inline>
              </w:drawing>
            </w:r>
          </w:p>
        </w:tc>
        <w:tc>
          <w:tcPr>
            <w:tcW w:w="2610" w:type="dxa"/>
          </w:tcPr>
          <w:p w:rsidR="006A2D84" w:rsidRDefault="006A2D84" w:rsidP="00311393"/>
          <w:p w:rsidR="006A2D84" w:rsidRDefault="006A2D84" w:rsidP="00311393"/>
          <w:p w:rsidR="006A2D84" w:rsidRDefault="006A2D84" w:rsidP="00311393"/>
          <w:p w:rsidR="006A2D84" w:rsidRPr="008A44E7" w:rsidRDefault="006A2D84" w:rsidP="00311393">
            <w:r w:rsidRPr="008A44E7">
              <w:rPr>
                <w:noProof/>
              </w:rPr>
              <w:drawing>
                <wp:inline distT="0" distB="0" distL="0" distR="0">
                  <wp:extent cx="1445260" cy="671701"/>
                  <wp:effectExtent l="25400" t="0" r="2540" b="0"/>
                  <wp:docPr id="8" name="Picture 2" descr="::Screen shot 2012-07-16 at 7.58.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2-07-16 at 7.58.10 PM.png"/>
                          <pic:cNvPicPr>
                            <a:picLocks noChangeAspect="1" noChangeArrowheads="1"/>
                          </pic:cNvPicPr>
                        </pic:nvPicPr>
                        <pic:blipFill>
                          <a:blip r:embed="rId9"/>
                          <a:srcRect/>
                          <a:stretch>
                            <a:fillRect/>
                          </a:stretch>
                        </pic:blipFill>
                        <pic:spPr bwMode="auto">
                          <a:xfrm>
                            <a:off x="0" y="0"/>
                            <a:ext cx="1448271" cy="673100"/>
                          </a:xfrm>
                          <a:prstGeom prst="rect">
                            <a:avLst/>
                          </a:prstGeom>
                          <a:noFill/>
                          <a:ln w="9525">
                            <a:noFill/>
                            <a:miter lim="800000"/>
                            <a:headEnd/>
                            <a:tailEnd/>
                          </a:ln>
                        </pic:spPr>
                      </pic:pic>
                    </a:graphicData>
                  </a:graphic>
                </wp:inline>
              </w:drawing>
            </w:r>
          </w:p>
        </w:tc>
        <w:tc>
          <w:tcPr>
            <w:tcW w:w="2700" w:type="dxa"/>
          </w:tcPr>
          <w:p w:rsidR="006A2D84" w:rsidRDefault="006A2D84" w:rsidP="008A44E7">
            <w:pPr>
              <w:jc w:val="center"/>
            </w:pPr>
          </w:p>
          <w:p w:rsidR="006A2D84" w:rsidRDefault="006A2D84" w:rsidP="008A44E7">
            <w:pPr>
              <w:jc w:val="center"/>
            </w:pPr>
          </w:p>
          <w:p w:rsidR="006A2D84" w:rsidRDefault="006A2D84" w:rsidP="008A44E7">
            <w:pPr>
              <w:jc w:val="center"/>
            </w:pPr>
          </w:p>
          <w:p w:rsidR="006A2D84" w:rsidRDefault="006A2D84" w:rsidP="008A44E7">
            <w:pPr>
              <w:jc w:val="center"/>
            </w:pPr>
            <w:r>
              <w:rPr>
                <w:noProof/>
              </w:rPr>
              <w:drawing>
                <wp:inline distT="0" distB="0" distL="0" distR="0">
                  <wp:extent cx="1394460" cy="684678"/>
                  <wp:effectExtent l="25400" t="0" r="2540" b="0"/>
                  <wp:docPr id="12" name="Picture 3" descr="::Screen shot 2012-07-16 at 8.00.0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shot 2012-07-16 at 8.00.07 PM.png"/>
                          <pic:cNvPicPr>
                            <a:picLocks noChangeAspect="1" noChangeArrowheads="1"/>
                          </pic:cNvPicPr>
                        </pic:nvPicPr>
                        <pic:blipFill>
                          <a:blip r:embed="rId10"/>
                          <a:srcRect/>
                          <a:stretch>
                            <a:fillRect/>
                          </a:stretch>
                        </pic:blipFill>
                        <pic:spPr bwMode="auto">
                          <a:xfrm>
                            <a:off x="0" y="0"/>
                            <a:ext cx="1396746" cy="685800"/>
                          </a:xfrm>
                          <a:prstGeom prst="rect">
                            <a:avLst/>
                          </a:prstGeom>
                          <a:noFill/>
                          <a:ln w="9525">
                            <a:noFill/>
                            <a:miter lim="800000"/>
                            <a:headEnd/>
                            <a:tailEnd/>
                          </a:ln>
                        </pic:spPr>
                      </pic:pic>
                    </a:graphicData>
                  </a:graphic>
                </wp:inline>
              </w:drawing>
            </w:r>
          </w:p>
        </w:tc>
        <w:tc>
          <w:tcPr>
            <w:tcW w:w="2556" w:type="dxa"/>
          </w:tcPr>
          <w:tbl>
            <w:tblPr>
              <w:tblStyle w:val="TableGrid"/>
              <w:tblpPr w:leftFromText="180" w:rightFromText="180" w:vertAnchor="page" w:horzAnchor="page" w:tblpX="377" w:tblpY="737"/>
              <w:tblOverlap w:val="never"/>
              <w:tblW w:w="0" w:type="auto"/>
              <w:tblLayout w:type="fixed"/>
              <w:tblLook w:val="00BF"/>
            </w:tblPr>
            <w:tblGrid>
              <w:gridCol w:w="1772"/>
            </w:tblGrid>
            <w:tr w:rsidR="006A2D84">
              <w:trPr>
                <w:trHeight w:val="385"/>
              </w:trPr>
              <w:tc>
                <w:tcPr>
                  <w:tcW w:w="1772" w:type="dxa"/>
                </w:tcPr>
                <w:p w:rsidR="006A2D84" w:rsidRDefault="006A2D84" w:rsidP="00311393"/>
              </w:tc>
            </w:tr>
            <w:tr w:rsidR="006A2D84">
              <w:trPr>
                <w:trHeight w:val="385"/>
              </w:trPr>
              <w:tc>
                <w:tcPr>
                  <w:tcW w:w="1772" w:type="dxa"/>
                </w:tcPr>
                <w:p w:rsidR="006A2D84" w:rsidRDefault="006A2D84" w:rsidP="00311393"/>
              </w:tc>
            </w:tr>
            <w:tr w:rsidR="006A2D84">
              <w:trPr>
                <w:trHeight w:val="414"/>
              </w:trPr>
              <w:tc>
                <w:tcPr>
                  <w:tcW w:w="1772" w:type="dxa"/>
                </w:tcPr>
                <w:p w:rsidR="006A2D84" w:rsidRDefault="006A2D84" w:rsidP="00311393"/>
              </w:tc>
            </w:tr>
            <w:tr w:rsidR="006A2D84">
              <w:trPr>
                <w:trHeight w:val="385"/>
              </w:trPr>
              <w:tc>
                <w:tcPr>
                  <w:tcW w:w="1772" w:type="dxa"/>
                </w:tcPr>
                <w:p w:rsidR="006A2D84" w:rsidRDefault="006A2D84" w:rsidP="00311393"/>
              </w:tc>
            </w:tr>
          </w:tbl>
          <w:p w:rsidR="006A2D84" w:rsidRDefault="006A2D84" w:rsidP="00311393"/>
        </w:tc>
      </w:tr>
      <w:tr w:rsidR="006A2D84">
        <w:trPr>
          <w:trHeight w:val="3072"/>
        </w:trPr>
        <w:tc>
          <w:tcPr>
            <w:tcW w:w="2718" w:type="dxa"/>
          </w:tcPr>
          <w:p w:rsidR="006A2D84" w:rsidRDefault="006A2D84" w:rsidP="00311393"/>
          <w:p w:rsidR="006A2D84" w:rsidRDefault="006A2D84" w:rsidP="008A44E7">
            <w:pPr>
              <w:jc w:val="center"/>
            </w:pPr>
          </w:p>
          <w:p w:rsidR="006A2D84" w:rsidRDefault="006A2D84" w:rsidP="008A44E7">
            <w:pPr>
              <w:jc w:val="center"/>
            </w:pPr>
          </w:p>
          <w:tbl>
            <w:tblPr>
              <w:tblStyle w:val="TableGrid"/>
              <w:tblW w:w="0" w:type="auto"/>
              <w:jc w:val="center"/>
              <w:tblInd w:w="175" w:type="dxa"/>
              <w:tblLayout w:type="fixed"/>
              <w:tblLook w:val="00BF"/>
            </w:tblPr>
            <w:tblGrid>
              <w:gridCol w:w="1976"/>
            </w:tblGrid>
            <w:tr w:rsidR="006A2D84">
              <w:trPr>
                <w:trHeight w:val="461"/>
                <w:jc w:val="center"/>
              </w:trPr>
              <w:tc>
                <w:tcPr>
                  <w:tcW w:w="1976" w:type="dxa"/>
                </w:tcPr>
                <w:p w:rsidR="006A2D84" w:rsidRDefault="006A2D84" w:rsidP="008A44E7">
                  <w:pPr>
                    <w:jc w:val="center"/>
                  </w:pPr>
                </w:p>
              </w:tc>
            </w:tr>
            <w:tr w:rsidR="006A2D84">
              <w:trPr>
                <w:trHeight w:val="428"/>
                <w:jc w:val="center"/>
              </w:trPr>
              <w:tc>
                <w:tcPr>
                  <w:tcW w:w="1976" w:type="dxa"/>
                </w:tcPr>
                <w:p w:rsidR="006A2D84" w:rsidRDefault="006A2D84" w:rsidP="008A44E7">
                  <w:pPr>
                    <w:jc w:val="center"/>
                  </w:pPr>
                </w:p>
              </w:tc>
            </w:tr>
            <w:tr w:rsidR="006A2D84">
              <w:trPr>
                <w:trHeight w:val="428"/>
                <w:jc w:val="center"/>
              </w:trPr>
              <w:tc>
                <w:tcPr>
                  <w:tcW w:w="1976" w:type="dxa"/>
                </w:tcPr>
                <w:p w:rsidR="006A2D84" w:rsidRDefault="006A2D84" w:rsidP="008A44E7">
                  <w:pPr>
                    <w:jc w:val="center"/>
                  </w:pPr>
                </w:p>
              </w:tc>
            </w:tr>
          </w:tbl>
          <w:p w:rsidR="006A2D84" w:rsidRDefault="006A2D84" w:rsidP="00311393"/>
        </w:tc>
        <w:tc>
          <w:tcPr>
            <w:tcW w:w="2610" w:type="dxa"/>
          </w:tcPr>
          <w:p w:rsidR="006A2D84" w:rsidRDefault="006A2D84" w:rsidP="00311393"/>
          <w:p w:rsidR="006A2D84" w:rsidRDefault="006A2D84" w:rsidP="00311393"/>
          <w:p w:rsidR="006A2D84" w:rsidRDefault="006A2D84" w:rsidP="00311393"/>
          <w:tbl>
            <w:tblPr>
              <w:tblStyle w:val="TableGrid"/>
              <w:tblW w:w="0" w:type="auto"/>
              <w:jc w:val="center"/>
              <w:tblLayout w:type="fixed"/>
              <w:tblLook w:val="00BF"/>
            </w:tblPr>
            <w:tblGrid>
              <w:gridCol w:w="1963"/>
            </w:tblGrid>
            <w:tr w:rsidR="006A2D84">
              <w:trPr>
                <w:trHeight w:val="683"/>
                <w:jc w:val="center"/>
              </w:trPr>
              <w:tc>
                <w:tcPr>
                  <w:tcW w:w="1963" w:type="dxa"/>
                </w:tcPr>
                <w:p w:rsidR="006A2D84" w:rsidRDefault="006A2D84" w:rsidP="00311393"/>
              </w:tc>
            </w:tr>
            <w:tr w:rsidR="006A2D84">
              <w:trPr>
                <w:trHeight w:val="634"/>
                <w:jc w:val="center"/>
              </w:trPr>
              <w:tc>
                <w:tcPr>
                  <w:tcW w:w="1963" w:type="dxa"/>
                </w:tcPr>
                <w:p w:rsidR="006A2D84" w:rsidRDefault="006A2D84" w:rsidP="00311393"/>
              </w:tc>
            </w:tr>
          </w:tbl>
          <w:p w:rsidR="006A2D84" w:rsidRDefault="006A2D84" w:rsidP="00311393"/>
        </w:tc>
        <w:tc>
          <w:tcPr>
            <w:tcW w:w="2700" w:type="dxa"/>
          </w:tcPr>
          <w:p w:rsidR="006A2D84" w:rsidRPr="0016278E" w:rsidRDefault="006A2D84" w:rsidP="0078064E">
            <w:pPr>
              <w:jc w:val="center"/>
              <w:rPr>
                <w:sz w:val="200"/>
              </w:rPr>
            </w:pPr>
            <w:r w:rsidRPr="0016278E">
              <w:rPr>
                <w:noProof/>
                <w:sz w:val="200"/>
              </w:rPr>
              <w:drawing>
                <wp:inline distT="0" distB="0" distL="0" distR="0">
                  <wp:extent cx="1508760" cy="1447316"/>
                  <wp:effectExtent l="0" t="50800" r="0" b="25884"/>
                  <wp:docPr id="13" name="Picture 9" descr="::Screen shot 2012-07-16 at 12.50.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descr="::Screen shot 2012-07-16 at 12.50.24 PM.png"/>
                          <pic:cNvPicPr>
                            <a:picLocks noChangeAspect="1" noChangeArrowheads="1"/>
                          </pic:cNvPicPr>
                        </pic:nvPicPr>
                        <pic:blipFill>
                          <a:blip r:embed="rId6"/>
                          <a:srcRect/>
                          <a:stretch>
                            <a:fillRect/>
                          </a:stretch>
                        </pic:blipFill>
                        <pic:spPr bwMode="auto">
                          <a:xfrm rot="5400000">
                            <a:off x="0" y="0"/>
                            <a:ext cx="1512390" cy="1450798"/>
                          </a:xfrm>
                          <a:prstGeom prst="rect">
                            <a:avLst/>
                          </a:prstGeom>
                          <a:noFill/>
                          <a:ln w="9525">
                            <a:noFill/>
                            <a:miter lim="800000"/>
                            <a:headEnd/>
                            <a:tailEnd/>
                          </a:ln>
                        </pic:spPr>
                      </pic:pic>
                    </a:graphicData>
                  </a:graphic>
                </wp:inline>
              </w:drawing>
            </w:r>
          </w:p>
        </w:tc>
        <w:tc>
          <w:tcPr>
            <w:tcW w:w="2556" w:type="dxa"/>
          </w:tcPr>
          <w:p w:rsidR="006A2D84" w:rsidRPr="0016278E" w:rsidRDefault="006A2D84" w:rsidP="00311393">
            <w:r w:rsidRPr="0016278E">
              <w:rPr>
                <w:noProof/>
              </w:rPr>
              <w:drawing>
                <wp:inline distT="0" distB="0" distL="0" distR="0">
                  <wp:extent cx="1285180" cy="1261707"/>
                  <wp:effectExtent l="228600" t="228600" r="213420" b="211493"/>
                  <wp:docPr id="14" name="Picture 10" descr="::Screen shot 2012-07-16 at 12.50.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 descr="::Screen shot 2012-07-16 at 12.50.11 PM.png"/>
                          <pic:cNvPicPr>
                            <a:picLocks noChangeAspect="1" noChangeArrowheads="1"/>
                          </pic:cNvPicPr>
                        </pic:nvPicPr>
                        <pic:blipFill>
                          <a:blip r:embed="rId7"/>
                          <a:srcRect/>
                          <a:stretch>
                            <a:fillRect/>
                          </a:stretch>
                        </pic:blipFill>
                        <pic:spPr bwMode="auto">
                          <a:xfrm rot="3596414">
                            <a:off x="0" y="0"/>
                            <a:ext cx="1285021" cy="1261551"/>
                          </a:xfrm>
                          <a:prstGeom prst="rect">
                            <a:avLst/>
                          </a:prstGeom>
                          <a:noFill/>
                          <a:ln w="9525">
                            <a:noFill/>
                            <a:miter lim="800000"/>
                            <a:headEnd/>
                            <a:tailEnd/>
                          </a:ln>
                        </pic:spPr>
                      </pic:pic>
                    </a:graphicData>
                  </a:graphic>
                </wp:inline>
              </w:drawing>
            </w:r>
          </w:p>
        </w:tc>
      </w:tr>
      <w:tr w:rsidR="006A2D84">
        <w:trPr>
          <w:trHeight w:val="2852"/>
        </w:trPr>
        <w:tc>
          <w:tcPr>
            <w:tcW w:w="2718" w:type="dxa"/>
          </w:tcPr>
          <w:p w:rsidR="006A2D84" w:rsidRDefault="006A2D84" w:rsidP="00311393"/>
          <w:p w:rsidR="006A2D84" w:rsidRDefault="006A2D84" w:rsidP="00311393"/>
          <w:tbl>
            <w:tblPr>
              <w:tblStyle w:val="TableGrid"/>
              <w:tblW w:w="0" w:type="auto"/>
              <w:jc w:val="center"/>
              <w:tblLayout w:type="fixed"/>
              <w:tblLook w:val="00BF"/>
            </w:tblPr>
            <w:tblGrid>
              <w:gridCol w:w="719"/>
            </w:tblGrid>
            <w:tr w:rsidR="006A2D84">
              <w:trPr>
                <w:trHeight w:val="1068"/>
                <w:jc w:val="center"/>
              </w:trPr>
              <w:tc>
                <w:tcPr>
                  <w:tcW w:w="719" w:type="dxa"/>
                </w:tcPr>
                <w:p w:rsidR="006A2D84" w:rsidRDefault="006A2D84" w:rsidP="00311393"/>
              </w:tc>
            </w:tr>
            <w:tr w:rsidR="006A2D84">
              <w:trPr>
                <w:trHeight w:val="992"/>
                <w:jc w:val="center"/>
              </w:trPr>
              <w:tc>
                <w:tcPr>
                  <w:tcW w:w="719" w:type="dxa"/>
                </w:tcPr>
                <w:p w:rsidR="006A2D84" w:rsidRDefault="006A2D84" w:rsidP="00311393"/>
              </w:tc>
            </w:tr>
          </w:tbl>
          <w:p w:rsidR="006A2D84" w:rsidRDefault="006A2D84" w:rsidP="00311393"/>
        </w:tc>
        <w:tc>
          <w:tcPr>
            <w:tcW w:w="2610" w:type="dxa"/>
          </w:tcPr>
          <w:p w:rsidR="006A2D84" w:rsidRDefault="006A2D84" w:rsidP="00311393"/>
          <w:p w:rsidR="006A2D84" w:rsidRDefault="006A2D84" w:rsidP="00311393"/>
          <w:p w:rsidR="006A2D84" w:rsidRDefault="006A2D84" w:rsidP="00311393"/>
          <w:p w:rsidR="006A2D84" w:rsidRDefault="006A2D84" w:rsidP="00311393"/>
          <w:p w:rsidR="006A2D84" w:rsidRDefault="006A2D84" w:rsidP="00311393"/>
          <w:tbl>
            <w:tblPr>
              <w:tblStyle w:val="TableGrid"/>
              <w:tblW w:w="0" w:type="auto"/>
              <w:tblLayout w:type="fixed"/>
              <w:tblLook w:val="00BF"/>
            </w:tblPr>
            <w:tblGrid>
              <w:gridCol w:w="594"/>
              <w:gridCol w:w="595"/>
              <w:gridCol w:w="595"/>
              <w:gridCol w:w="595"/>
            </w:tblGrid>
            <w:tr w:rsidR="006A2D84">
              <w:tc>
                <w:tcPr>
                  <w:tcW w:w="594" w:type="dxa"/>
                </w:tcPr>
                <w:p w:rsidR="006A2D84" w:rsidRDefault="006A2D84" w:rsidP="00311393"/>
              </w:tc>
              <w:tc>
                <w:tcPr>
                  <w:tcW w:w="595" w:type="dxa"/>
                </w:tcPr>
                <w:p w:rsidR="006A2D84" w:rsidRDefault="006A2D84" w:rsidP="00311393"/>
              </w:tc>
              <w:tc>
                <w:tcPr>
                  <w:tcW w:w="595" w:type="dxa"/>
                </w:tcPr>
                <w:p w:rsidR="006A2D84" w:rsidRDefault="006A2D84" w:rsidP="00311393"/>
              </w:tc>
              <w:tc>
                <w:tcPr>
                  <w:tcW w:w="595" w:type="dxa"/>
                </w:tcPr>
                <w:p w:rsidR="006A2D84" w:rsidRDefault="006A2D84" w:rsidP="00311393"/>
              </w:tc>
            </w:tr>
          </w:tbl>
          <w:p w:rsidR="006A2D84" w:rsidRDefault="006A2D84" w:rsidP="00311393"/>
        </w:tc>
        <w:tc>
          <w:tcPr>
            <w:tcW w:w="2700" w:type="dxa"/>
          </w:tcPr>
          <w:p w:rsidR="006A2D84" w:rsidRDefault="006A2D84" w:rsidP="00311393"/>
          <w:p w:rsidR="006A2D84" w:rsidRDefault="006A2D84" w:rsidP="00311393">
            <w:r>
              <w:rPr>
                <w:noProof/>
              </w:rPr>
              <w:drawing>
                <wp:inline distT="0" distB="0" distL="0" distR="0">
                  <wp:extent cx="1574800" cy="1333500"/>
                  <wp:effectExtent l="25400" t="0" r="0" b="0"/>
                  <wp:docPr id="15" name="Picture 4" descr="::Screen shot 2012-07-16 at 8.15.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2-07-16 at 8.15.58 PM.png"/>
                          <pic:cNvPicPr>
                            <a:picLocks noChangeAspect="1" noChangeArrowheads="1"/>
                          </pic:cNvPicPr>
                        </pic:nvPicPr>
                        <pic:blipFill>
                          <a:blip r:embed="rId11"/>
                          <a:srcRect/>
                          <a:stretch>
                            <a:fillRect/>
                          </a:stretch>
                        </pic:blipFill>
                        <pic:spPr bwMode="auto">
                          <a:xfrm>
                            <a:off x="0" y="0"/>
                            <a:ext cx="1574800" cy="1333500"/>
                          </a:xfrm>
                          <a:prstGeom prst="rect">
                            <a:avLst/>
                          </a:prstGeom>
                          <a:noFill/>
                          <a:ln w="9525">
                            <a:noFill/>
                            <a:miter lim="800000"/>
                            <a:headEnd/>
                            <a:tailEnd/>
                          </a:ln>
                        </pic:spPr>
                      </pic:pic>
                    </a:graphicData>
                  </a:graphic>
                </wp:inline>
              </w:drawing>
            </w:r>
          </w:p>
        </w:tc>
        <w:tc>
          <w:tcPr>
            <w:tcW w:w="2556" w:type="dxa"/>
          </w:tcPr>
          <w:p w:rsidR="006A2D84" w:rsidRDefault="006A2D84" w:rsidP="00311393"/>
          <w:p w:rsidR="006A2D84" w:rsidRDefault="006A2D84" w:rsidP="00311393"/>
          <w:p w:rsidR="006A2D84" w:rsidRDefault="006A2D84" w:rsidP="00311393">
            <w:r>
              <w:t xml:space="preserve">  </w:t>
            </w:r>
          </w:p>
          <w:tbl>
            <w:tblPr>
              <w:tblStyle w:val="TableGrid"/>
              <w:tblW w:w="0" w:type="auto"/>
              <w:jc w:val="center"/>
              <w:tblLayout w:type="fixed"/>
              <w:tblLook w:val="00BF"/>
            </w:tblPr>
            <w:tblGrid>
              <w:gridCol w:w="669"/>
              <w:gridCol w:w="670"/>
            </w:tblGrid>
            <w:tr w:rsidR="006A2D84">
              <w:trPr>
                <w:trHeight w:val="587"/>
                <w:jc w:val="center"/>
              </w:trPr>
              <w:tc>
                <w:tcPr>
                  <w:tcW w:w="669" w:type="dxa"/>
                </w:tcPr>
                <w:p w:rsidR="006A2D84" w:rsidRDefault="006A2D84" w:rsidP="00311393"/>
              </w:tc>
              <w:tc>
                <w:tcPr>
                  <w:tcW w:w="670" w:type="dxa"/>
                </w:tcPr>
                <w:p w:rsidR="006A2D84" w:rsidRDefault="006A2D84" w:rsidP="00311393"/>
              </w:tc>
            </w:tr>
            <w:tr w:rsidR="006A2D84">
              <w:trPr>
                <w:trHeight w:val="545"/>
                <w:jc w:val="center"/>
              </w:trPr>
              <w:tc>
                <w:tcPr>
                  <w:tcW w:w="669" w:type="dxa"/>
                </w:tcPr>
                <w:p w:rsidR="006A2D84" w:rsidRDefault="006A2D84" w:rsidP="00311393"/>
              </w:tc>
              <w:tc>
                <w:tcPr>
                  <w:tcW w:w="670" w:type="dxa"/>
                </w:tcPr>
                <w:p w:rsidR="006A2D84" w:rsidRDefault="006A2D84" w:rsidP="00311393"/>
              </w:tc>
            </w:tr>
          </w:tbl>
          <w:p w:rsidR="006A2D84" w:rsidRDefault="006A2D84" w:rsidP="00311393"/>
        </w:tc>
      </w:tr>
    </w:tbl>
    <w:p w:rsidR="006A2D84" w:rsidRDefault="006A2D84" w:rsidP="006A2D84"/>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2"/>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tblPr>
      <w:tblGrid>
        <w:gridCol w:w="10296"/>
      </w:tblGrid>
      <w:tr w:rsidR="004238F8">
        <w:tc>
          <w:tcPr>
            <w:tcW w:w="10296" w:type="dxa"/>
          </w:tcPr>
          <w:p w:rsidR="004238F8" w:rsidRDefault="004238F8">
            <w:r>
              <w:t>Teacher notes:</w:t>
            </w:r>
          </w:p>
          <w:p w:rsidR="00CC4308" w:rsidRPr="00CC4308" w:rsidRDefault="00CC4308" w:rsidP="00CC4308">
            <w:pPr>
              <w:rPr>
                <w:sz w:val="20"/>
              </w:rPr>
            </w:pPr>
            <w:r w:rsidRPr="00CC4308">
              <w:rPr>
                <w:rFonts w:cs="Arial"/>
                <w:sz w:val="20"/>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CC4308" w:rsidRPr="00CC4308" w:rsidRDefault="00CC4308" w:rsidP="00CC4308">
            <w:pPr>
              <w:rPr>
                <w:sz w:val="20"/>
              </w:rPr>
            </w:pPr>
          </w:p>
          <w:p w:rsidR="00CC4308" w:rsidRPr="00CC4308" w:rsidRDefault="00CC4308" w:rsidP="00CC4308">
            <w:pPr>
              <w:rPr>
                <w:rFonts w:cs="Arial"/>
                <w:sz w:val="20"/>
                <w:szCs w:val="26"/>
              </w:rPr>
            </w:pPr>
            <w:r w:rsidRPr="00CC4308">
              <w:rPr>
                <w:rFonts w:cs="Arial"/>
                <w:sz w:val="20"/>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CC4308" w:rsidRPr="00CC4308" w:rsidRDefault="00CC4308" w:rsidP="00CC4308">
            <w:pPr>
              <w:rPr>
                <w:rFonts w:cs="Arial"/>
                <w:sz w:val="20"/>
                <w:szCs w:val="26"/>
              </w:rPr>
            </w:pPr>
          </w:p>
          <w:p w:rsidR="00CC4308" w:rsidRPr="00CC4308" w:rsidRDefault="00CC4308" w:rsidP="00CC4308">
            <w:pPr>
              <w:rPr>
                <w:rFonts w:cs="Arial"/>
                <w:sz w:val="20"/>
                <w:szCs w:val="26"/>
              </w:rPr>
            </w:pPr>
            <w:r w:rsidRPr="00CC4308">
              <w:rPr>
                <w:rFonts w:cs="Arial"/>
                <w:sz w:val="20"/>
                <w:szCs w:val="26"/>
              </w:rPr>
              <w:t>Students who demonstrate full accomplishment draw/write the correct fraction with 90 - 100% accuracy.</w:t>
            </w:r>
          </w:p>
          <w:p w:rsidR="00CC4308" w:rsidRPr="00CC4308" w:rsidRDefault="00CC4308" w:rsidP="00CC4308">
            <w:pPr>
              <w:rPr>
                <w:rFonts w:cs="Arial"/>
                <w:sz w:val="20"/>
                <w:szCs w:val="26"/>
              </w:rPr>
            </w:pPr>
          </w:p>
          <w:p w:rsidR="00CC4308" w:rsidRPr="00CC4308" w:rsidRDefault="00CC4308" w:rsidP="00CC4308">
            <w:pPr>
              <w:rPr>
                <w:rFonts w:cs="Arial"/>
                <w:sz w:val="20"/>
                <w:szCs w:val="26"/>
              </w:rPr>
            </w:pPr>
            <w:r w:rsidRPr="00CC4308">
              <w:rPr>
                <w:rFonts w:cs="Arial"/>
                <w:sz w:val="20"/>
                <w:szCs w:val="26"/>
              </w:rPr>
              <w:t>Students who demonstrate substantial accomplishment draw/write the correct fraction with 75 – 89% accuracy.</w:t>
            </w:r>
          </w:p>
          <w:p w:rsidR="00CC4308" w:rsidRPr="00CC4308" w:rsidRDefault="00CC4308" w:rsidP="00CC4308">
            <w:pPr>
              <w:rPr>
                <w:rFonts w:cs="Arial"/>
                <w:sz w:val="20"/>
                <w:szCs w:val="26"/>
              </w:rPr>
            </w:pPr>
          </w:p>
          <w:p w:rsidR="00CC4308" w:rsidRPr="00CC4308" w:rsidRDefault="00CC4308" w:rsidP="00CC4308">
            <w:pPr>
              <w:rPr>
                <w:rFonts w:cs="Arial"/>
                <w:sz w:val="20"/>
                <w:szCs w:val="26"/>
              </w:rPr>
            </w:pPr>
            <w:r w:rsidRPr="00CC4308">
              <w:rPr>
                <w:rFonts w:cs="Arial"/>
                <w:sz w:val="20"/>
                <w:szCs w:val="26"/>
              </w:rPr>
              <w:t>Students who demonstrate partial accomplishment draw/write the fraction with 60 – 74% accuracy.</w:t>
            </w:r>
          </w:p>
          <w:p w:rsidR="00CC4308" w:rsidRPr="00CC4308" w:rsidRDefault="00CC4308" w:rsidP="00CC4308">
            <w:pPr>
              <w:rPr>
                <w:rFonts w:cs="Arial"/>
                <w:sz w:val="20"/>
                <w:szCs w:val="26"/>
              </w:rPr>
            </w:pPr>
          </w:p>
          <w:p w:rsidR="004238F8" w:rsidRDefault="00CC4308">
            <w:r w:rsidRPr="00CC4308">
              <w:rPr>
                <w:rFonts w:cs="Arial"/>
                <w:sz w:val="20"/>
                <w:szCs w:val="26"/>
              </w:rPr>
              <w:t>Students who demonstrate partial accomplishment divide their shape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13"/>
      <w:headerReference w:type="default" r:id="rId14"/>
      <w:footerReference w:type="even" r:id="rId15"/>
      <w:footerReference w:type="default" r:id="rId16"/>
      <w:headerReference w:type="first" r:id="rId17"/>
      <w:footerReference w:type="first" r:id="rId18"/>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202D23"/>
    <w:multiLevelType w:val="multilevel"/>
    <w:tmpl w:val="9E34A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715E81"/>
    <w:multiLevelType w:val="hybridMultilevel"/>
    <w:tmpl w:val="15967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D689A"/>
    <w:rsid w:val="003472F7"/>
    <w:rsid w:val="004238F8"/>
    <w:rsid w:val="005473E7"/>
    <w:rsid w:val="0056156A"/>
    <w:rsid w:val="006A2D84"/>
    <w:rsid w:val="006A589B"/>
    <w:rsid w:val="008975F7"/>
    <w:rsid w:val="008F4653"/>
    <w:rsid w:val="009A2F2C"/>
    <w:rsid w:val="009C5AD3"/>
    <w:rsid w:val="00B53025"/>
    <w:rsid w:val="00CC4308"/>
    <w:rsid w:val="00CD1D1D"/>
    <w:rsid w:val="00F660F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6A2D8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645</Words>
  <Characters>3682</Characters>
  <Application>Microsoft Macintosh Word</Application>
  <DocSecurity>0</DocSecurity>
  <Lines>30</Lines>
  <Paragraphs>7</Paragraphs>
  <ScaleCrop>false</ScaleCrop>
  <Company>HCPSS</Company>
  <LinksUpToDate>false</LinksUpToDate>
  <CharactersWithSpaces>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2014-01-29T13:10:00Z</dcterms:created>
  <dcterms:modified xsi:type="dcterms:W3CDTF">2014-01-29T13:10:00Z</dcterms:modified>
</cp:coreProperties>
</file>